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80" w:rsidRPr="00A83380" w:rsidRDefault="00A83380" w:rsidP="00A83380">
      <w:pPr>
        <w:jc w:val="right"/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Zagaje,16 .03.2022</w:t>
      </w:r>
    </w:p>
    <w:p w:rsidR="00A83380" w:rsidRDefault="00A83380">
      <w:pPr>
        <w:rPr>
          <w:rFonts w:ascii="Times New Roman" w:hAnsi="Times New Roman" w:cs="Times New Roman"/>
          <w:sz w:val="24"/>
          <w:szCs w:val="24"/>
        </w:rPr>
      </w:pPr>
    </w:p>
    <w:p w:rsidR="00A83380" w:rsidRDefault="00A83380" w:rsidP="00A83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80">
        <w:rPr>
          <w:rFonts w:ascii="Times New Roman" w:hAnsi="Times New Roman" w:cs="Times New Roman"/>
          <w:b/>
          <w:sz w:val="24"/>
          <w:szCs w:val="24"/>
        </w:rPr>
        <w:t>Scenariusz lekcji techniki w klasie 4</w:t>
      </w:r>
    </w:p>
    <w:p w:rsidR="00A83380" w:rsidRPr="00A83380" w:rsidRDefault="00A83380" w:rsidP="00A833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380" w:rsidRDefault="00A83380">
      <w:p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Temat lekcji: </w:t>
      </w:r>
      <w:r w:rsidRPr="00A83380">
        <w:rPr>
          <w:rFonts w:ascii="Times New Roman" w:hAnsi="Times New Roman" w:cs="Times New Roman"/>
          <w:sz w:val="24"/>
          <w:szCs w:val="24"/>
          <w:u w:val="single"/>
        </w:rPr>
        <w:t>Rowerem przez skrzyżowanie.</w:t>
      </w:r>
      <w:r w:rsidRPr="00A83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380" w:rsidRDefault="00A83380">
      <w:pPr>
        <w:rPr>
          <w:rFonts w:ascii="Times New Roman" w:hAnsi="Times New Roman" w:cs="Times New Roman"/>
          <w:sz w:val="24"/>
          <w:szCs w:val="24"/>
        </w:rPr>
      </w:pPr>
    </w:p>
    <w:p w:rsidR="00A83380" w:rsidRDefault="00A83380">
      <w:pPr>
        <w:rPr>
          <w:rFonts w:ascii="Times New Roman" w:hAnsi="Times New Roman" w:cs="Times New Roman"/>
          <w:sz w:val="24"/>
          <w:szCs w:val="24"/>
        </w:rPr>
      </w:pPr>
    </w:p>
    <w:p w:rsidR="00A83380" w:rsidRPr="00A83380" w:rsidRDefault="00A83380">
      <w:p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Cel ogólny: poznanie zasad dotyczących poruszania się i kolejności przejazdu na skrzyżowaniach. </w:t>
      </w:r>
    </w:p>
    <w:p w:rsidR="00A83380" w:rsidRPr="00A83380" w:rsidRDefault="00A83380">
      <w:p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Cele szczegółowe: </w:t>
      </w:r>
    </w:p>
    <w:p w:rsidR="00A83380" w:rsidRPr="00A83380" w:rsidRDefault="00A83380" w:rsidP="00A833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uczeń zna rodzaje skrzyżowań, </w:t>
      </w:r>
    </w:p>
    <w:p w:rsidR="00A83380" w:rsidRPr="00A83380" w:rsidRDefault="00A83380" w:rsidP="00A833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zna ważność znaków, sygnałów drogowych, </w:t>
      </w:r>
    </w:p>
    <w:p w:rsidR="00A83380" w:rsidRPr="00A83380" w:rsidRDefault="00A83380" w:rsidP="00A833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wyjaśnia znaczenie poszczególnych gestów osoby kierującej ruchem, </w:t>
      </w:r>
    </w:p>
    <w:p w:rsidR="00A83380" w:rsidRPr="00A83380" w:rsidRDefault="00A83380" w:rsidP="00A833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podaje zasady pierwszeństwa pojazdów na różnych skrzyżowaniach, </w:t>
      </w:r>
    </w:p>
    <w:p w:rsidR="00A83380" w:rsidRPr="00A83380" w:rsidRDefault="00A83380" w:rsidP="00A833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przedstawia kolejność przejazdu poszczególnych pojazdów przez skrzyżowania różnego typu, </w:t>
      </w:r>
    </w:p>
    <w:p w:rsidR="00A83380" w:rsidRPr="00A83380" w:rsidRDefault="00A83380" w:rsidP="00A833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prezentuje, jak powinien zachowywać się rowerzysta w określonych sytuacjach na skrzyżowaniu, </w:t>
      </w:r>
    </w:p>
    <w:p w:rsidR="00A83380" w:rsidRPr="00A83380" w:rsidRDefault="00A83380" w:rsidP="00A833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wymienia najczęstsze przyczyny wypadków z udziałem rowerzystów i nie tylko. </w:t>
      </w:r>
    </w:p>
    <w:p w:rsidR="00A83380" w:rsidRPr="00A83380" w:rsidRDefault="00A83380" w:rsidP="00A83380">
      <w:p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Metody: metoda aktywizująca rozmowa kierowana,  praca z aktywną tablicą </w:t>
      </w:r>
    </w:p>
    <w:p w:rsidR="00A83380" w:rsidRPr="00A83380" w:rsidRDefault="00A83380" w:rsidP="00A83380">
      <w:p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Formy pracy: grupowa </w:t>
      </w:r>
    </w:p>
    <w:p w:rsidR="00A83380" w:rsidRPr="00A83380" w:rsidRDefault="00A83380" w:rsidP="00A83380">
      <w:p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1. Pogadanka na temat rodzajów skrzyżowań, zasad poruszania się i kolejności przejazdu. </w:t>
      </w:r>
    </w:p>
    <w:p w:rsidR="00A83380" w:rsidRPr="00A83380" w:rsidRDefault="00A83380" w:rsidP="00A83380">
      <w:p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2. Przypomnienie najważniejszych znaków drogowych pionowych i poziomych. </w:t>
      </w:r>
    </w:p>
    <w:p w:rsidR="00A83380" w:rsidRPr="00A83380" w:rsidRDefault="00A83380" w:rsidP="00A83380">
      <w:p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 xml:space="preserve">3. Uczniowie wspólnie rozwiązują testy przedstawiające różne sytuacje na skrzyżowaniach równorzędnych i ze znakami. </w:t>
      </w:r>
    </w:p>
    <w:p w:rsidR="003E765C" w:rsidRPr="00A83380" w:rsidRDefault="00A83380" w:rsidP="00A83380">
      <w:pPr>
        <w:rPr>
          <w:rFonts w:ascii="Times New Roman" w:hAnsi="Times New Roman" w:cs="Times New Roman"/>
          <w:sz w:val="24"/>
          <w:szCs w:val="24"/>
        </w:rPr>
      </w:pPr>
      <w:r w:rsidRPr="00A83380">
        <w:rPr>
          <w:rFonts w:ascii="Times New Roman" w:hAnsi="Times New Roman" w:cs="Times New Roman"/>
          <w:sz w:val="24"/>
          <w:szCs w:val="24"/>
        </w:rPr>
        <w:t>Do wykonania ćwiczenia wykorzystują gotowy test znajdujący się na stronie http://www.spkurow.pl/karta/skrzyzowania/pierwsz/pierwsz.htm.</w:t>
      </w:r>
    </w:p>
    <w:sectPr w:rsidR="003E765C" w:rsidRPr="00A83380" w:rsidSect="003E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3157"/>
    <w:multiLevelType w:val="hybridMultilevel"/>
    <w:tmpl w:val="169A844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3380"/>
    <w:rsid w:val="00087C30"/>
    <w:rsid w:val="003E711B"/>
    <w:rsid w:val="003E765C"/>
    <w:rsid w:val="00A83380"/>
    <w:rsid w:val="00AF0F70"/>
    <w:rsid w:val="00EC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2022-04-19T09:51:00Z</dcterms:created>
  <dcterms:modified xsi:type="dcterms:W3CDTF">2022-04-19T09:51:00Z</dcterms:modified>
</cp:coreProperties>
</file>